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395F1556" w14:textId="447F2903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  <w:r w:rsidR="006059B7" w:rsidRPr="006059B7">
        <w:rPr>
          <w:b/>
          <w:bCs/>
        </w:rPr>
        <w:t xml:space="preserve">„Modernizacja gospodarki osadowej - wymiana urządzenia odwadniającego w Oczyszczalni Ścieków w m. Biały Bór.” </w:t>
      </w:r>
      <w:r w:rsidRPr="00F165EF">
        <w:t>oferuję/</w:t>
      </w:r>
      <w:proofErr w:type="spellStart"/>
      <w:r w:rsidRPr="00F165EF">
        <w:t>emy</w:t>
      </w:r>
      <w:proofErr w:type="spellEnd"/>
      <w:r w:rsidRPr="00F165EF">
        <w:t xml:space="preserve">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45307B33" w14:textId="7FC398B0" w:rsidR="00F165E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Pr="00F165EF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059B7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2656B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47</cp:revision>
  <cp:lastPrinted>2018-02-26T08:27:00Z</cp:lastPrinted>
  <dcterms:created xsi:type="dcterms:W3CDTF">2019-01-28T13:33:00Z</dcterms:created>
  <dcterms:modified xsi:type="dcterms:W3CDTF">2025-04-23T08:19:00Z</dcterms:modified>
</cp:coreProperties>
</file>